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00430" w14:textId="625734B6" w:rsidR="00E70803" w:rsidRDefault="00E70803" w:rsidP="00D91602">
      <w:pPr>
        <w:pStyle w:val="bNBSTitle"/>
        <w:tabs>
          <w:tab w:val="left" w:pos="1134"/>
        </w:tabs>
        <w:jc w:val="center"/>
      </w:pPr>
      <w:r>
        <w:rPr>
          <w:noProof/>
        </w:rPr>
        <w:drawing>
          <wp:inline distT="0" distB="0" distL="0" distR="0" wp14:anchorId="467A5D5D" wp14:editId="1535EE1D">
            <wp:extent cx="1590675" cy="11930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19" cy="1198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6F391" w14:textId="77777777" w:rsidR="00E70803" w:rsidRDefault="00E70803" w:rsidP="00E70803">
      <w:pPr>
        <w:pStyle w:val="bNBSTitle"/>
        <w:tabs>
          <w:tab w:val="left" w:pos="1134"/>
        </w:tabs>
      </w:pPr>
      <w:bookmarkStart w:id="0" w:name="_GoBack"/>
      <w:bookmarkEnd w:id="0"/>
    </w:p>
    <w:p w14:paraId="54445084" w14:textId="4B6D9FB8" w:rsidR="00E70803" w:rsidRPr="00F25D48" w:rsidRDefault="00E70803" w:rsidP="00E70803">
      <w:pPr>
        <w:pStyle w:val="bNBSTitle"/>
        <w:tabs>
          <w:tab w:val="left" w:pos="1134"/>
        </w:tabs>
        <w:rPr>
          <w:rFonts w:asciiTheme="minorHAnsi" w:hAnsiTheme="minorHAnsi" w:cstheme="minorHAnsi"/>
          <w:sz w:val="22"/>
          <w:szCs w:val="22"/>
        </w:rPr>
      </w:pPr>
      <w:r w:rsidRPr="00F25D48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</w:p>
    <w:p w14:paraId="3B5F2C47" w14:textId="0E00EB01" w:rsidR="00E70803" w:rsidRPr="00F25D48" w:rsidRDefault="00E70803" w:rsidP="00E70803">
      <w:pPr>
        <w:pStyle w:val="bNBSTitle"/>
        <w:tabs>
          <w:tab w:val="left" w:pos="1134"/>
        </w:tabs>
        <w:rPr>
          <w:rFonts w:asciiTheme="minorHAnsi" w:hAnsiTheme="minorHAnsi" w:cstheme="minorHAnsi"/>
          <w:sz w:val="22"/>
          <w:szCs w:val="22"/>
        </w:rPr>
      </w:pPr>
      <w:r w:rsidRPr="00F25D48">
        <w:rPr>
          <w:rFonts w:asciiTheme="minorHAnsi" w:hAnsiTheme="minorHAnsi" w:cstheme="minorHAnsi"/>
          <w:sz w:val="22"/>
          <w:szCs w:val="22"/>
        </w:rPr>
        <w:t>K32</w:t>
      </w:r>
      <w:r w:rsidRPr="00F25D48">
        <w:rPr>
          <w:rFonts w:asciiTheme="minorHAnsi" w:hAnsiTheme="minorHAnsi" w:cstheme="minorHAnsi"/>
          <w:sz w:val="22"/>
          <w:szCs w:val="22"/>
        </w:rPr>
        <w:tab/>
        <w:t>Panel cubicles/ duct and wall linings/ screens</w:t>
      </w:r>
    </w:p>
    <w:p w14:paraId="26009B8D" w14:textId="77777777" w:rsidR="00E70803" w:rsidRDefault="00E70803" w:rsidP="00E70803">
      <w:pPr>
        <w:pStyle w:val="bNBSTitle"/>
        <w:tabs>
          <w:tab w:val="left" w:pos="1134"/>
        </w:tabs>
        <w:rPr>
          <w:rFonts w:asciiTheme="minorHAnsi" w:hAnsiTheme="minorHAnsi" w:cstheme="minorHAnsi"/>
          <w:sz w:val="22"/>
          <w:szCs w:val="22"/>
        </w:rPr>
      </w:pPr>
    </w:p>
    <w:p w14:paraId="040BEA5E" w14:textId="77777777" w:rsidR="00E70803" w:rsidRDefault="00E70803" w:rsidP="00E70803">
      <w:pPr>
        <w:pStyle w:val="bNBSTitle"/>
        <w:tabs>
          <w:tab w:val="left" w:pos="1134"/>
        </w:tabs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1F9DEF8" w14:textId="440EBA3F" w:rsidR="00E70803" w:rsidRPr="00E70803" w:rsidRDefault="00E70803" w:rsidP="00E70803">
      <w:pPr>
        <w:pStyle w:val="bNBSTitle"/>
        <w:tabs>
          <w:tab w:val="left" w:pos="1134"/>
        </w:tabs>
        <w:rPr>
          <w:rFonts w:asciiTheme="minorHAnsi" w:hAnsiTheme="minorHAnsi" w:cstheme="minorHAnsi"/>
          <w:sz w:val="22"/>
          <w:szCs w:val="22"/>
        </w:rPr>
      </w:pPr>
      <w:r w:rsidRPr="00E70803">
        <w:rPr>
          <w:rFonts w:asciiTheme="minorHAnsi" w:hAnsiTheme="minorHAnsi" w:cstheme="minorHAnsi"/>
          <w:sz w:val="22"/>
          <w:szCs w:val="22"/>
        </w:rPr>
        <w:t>120/01</w:t>
      </w:r>
      <w:r w:rsidRPr="00E70803">
        <w:rPr>
          <w:rFonts w:asciiTheme="minorHAnsi" w:hAnsiTheme="minorHAnsi" w:cstheme="minorHAnsi"/>
          <w:sz w:val="22"/>
          <w:szCs w:val="22"/>
        </w:rPr>
        <w:tab/>
      </w:r>
      <w:r w:rsidRPr="00E70803">
        <w:rPr>
          <w:rFonts w:asciiTheme="minorHAnsi" w:hAnsiTheme="minorHAnsi" w:cstheme="minorHAnsi"/>
          <w:sz w:val="22"/>
          <w:szCs w:val="22"/>
        </w:rPr>
        <w:tab/>
      </w:r>
      <w:r w:rsidRPr="00E70803">
        <w:rPr>
          <w:rFonts w:asciiTheme="minorHAnsi" w:hAnsiTheme="minorHAnsi" w:cstheme="minorHAnsi"/>
          <w:vanish/>
          <w:sz w:val="22"/>
          <w:szCs w:val="22"/>
        </w:rPr>
        <w:t>N13/</w:t>
      </w:r>
      <w:r w:rsidRPr="00E70803">
        <w:rPr>
          <w:rFonts w:asciiTheme="minorHAnsi" w:hAnsiTheme="minorHAnsi" w:cstheme="minorHAnsi"/>
          <w:sz w:val="22"/>
          <w:szCs w:val="22"/>
        </w:rPr>
        <w:t xml:space="preserve"> PANEL CUBICLES - UNFRAMED</w:t>
      </w:r>
    </w:p>
    <w:p w14:paraId="50D1C845" w14:textId="18FB7D53" w:rsidR="00E70803" w:rsidRPr="0015393A" w:rsidRDefault="00E70803" w:rsidP="0015393A">
      <w:pPr>
        <w:pStyle w:val="cNBSMain"/>
        <w:numPr>
          <w:ilvl w:val="0"/>
          <w:numId w:val="3"/>
        </w:numPr>
        <w:ind w:left="1134" w:hanging="850"/>
        <w:rPr>
          <w:rFonts w:ascii="Calibri" w:hAnsi="Calibri" w:cs="Calibri"/>
        </w:rPr>
      </w:pPr>
      <w:proofErr w:type="gramStart"/>
      <w:r w:rsidRPr="00E70803">
        <w:t>Manufacturer:.</w:t>
      </w:r>
      <w:proofErr w:type="gramEnd"/>
      <w:r w:rsidR="00D91602" w:rsidRPr="00D91602">
        <w:t xml:space="preserve"> </w:t>
      </w:r>
      <w:r w:rsidR="00672146">
        <w:t>M</w:t>
      </w:r>
      <w:r w:rsidR="00D91602" w:rsidRPr="00D91602">
        <w:t xml:space="preserve">ode </w:t>
      </w:r>
      <w:r w:rsidR="00672146">
        <w:t>W</w:t>
      </w:r>
      <w:r w:rsidR="00D91602" w:rsidRPr="00D91602">
        <w:t xml:space="preserve">ashroom Ltd, Unit 29 Park Farm Drive, </w:t>
      </w:r>
      <w:proofErr w:type="spellStart"/>
      <w:r w:rsidR="00D91602" w:rsidRPr="00D91602">
        <w:t>Allestree</w:t>
      </w:r>
      <w:proofErr w:type="spellEnd"/>
      <w:r w:rsidR="00D91602" w:rsidRPr="00D91602">
        <w:t>, Derby, DE22 2</w:t>
      </w:r>
      <w:proofErr w:type="gramStart"/>
      <w:r w:rsidR="00D91602" w:rsidRPr="00D91602">
        <w:t>QQ</w:t>
      </w:r>
      <w:r w:rsidRPr="00E70803">
        <w:t xml:space="preserve">  </w:t>
      </w:r>
      <w:r w:rsidR="0015393A">
        <w:t>Tel</w:t>
      </w:r>
      <w:proofErr w:type="gramEnd"/>
      <w:r w:rsidR="0015393A">
        <w:rPr>
          <w:rFonts w:ascii="Calibri" w:hAnsi="Calibri" w:cs="Calibri"/>
        </w:rPr>
        <w:t xml:space="preserve">: 07896424563 – James </w:t>
      </w:r>
      <w:proofErr w:type="spellStart"/>
      <w:r w:rsidR="0015393A">
        <w:rPr>
          <w:rFonts w:ascii="Calibri" w:hAnsi="Calibri" w:cs="Calibri"/>
        </w:rPr>
        <w:t>Purrett</w:t>
      </w:r>
      <w:proofErr w:type="spellEnd"/>
    </w:p>
    <w:p w14:paraId="1AFCF12F" w14:textId="1FEE1273" w:rsidR="00E70803" w:rsidRPr="00E70803" w:rsidRDefault="00E70803" w:rsidP="00B20B0D">
      <w:pPr>
        <w:pStyle w:val="cNBSMain"/>
      </w:pPr>
      <w:r w:rsidRPr="00E70803">
        <w:t>Product</w:t>
      </w:r>
      <w:r w:rsidR="00D91602">
        <w:t xml:space="preserve"> name</w:t>
      </w:r>
      <w:r w:rsidRPr="00E70803">
        <w:t xml:space="preserve">: </w:t>
      </w:r>
      <w:r w:rsidR="00EB487B" w:rsidRPr="00EB487B">
        <w:rPr>
          <w:b/>
          <w:bCs/>
        </w:rPr>
        <w:t>Lux</w:t>
      </w:r>
      <w:r w:rsidR="004D0138">
        <w:rPr>
          <w:b/>
        </w:rPr>
        <w:t xml:space="preserve"> </w:t>
      </w:r>
      <w:r w:rsidR="004704C1">
        <w:rPr>
          <w:b/>
        </w:rPr>
        <w:t>privacy</w:t>
      </w:r>
      <w:r w:rsidR="004D0138">
        <w:rPr>
          <w:b/>
        </w:rPr>
        <w:t xml:space="preserve"> height</w:t>
      </w:r>
      <w:r w:rsidR="004704C1">
        <w:rPr>
          <w:b/>
        </w:rPr>
        <w:t xml:space="preserve"> range</w:t>
      </w:r>
      <w:r w:rsidR="006577E3" w:rsidRPr="0015393A">
        <w:rPr>
          <w:bCs/>
        </w:rPr>
        <w:t xml:space="preserve"> – Flush fronted</w:t>
      </w:r>
      <w:r w:rsidR="004704C1" w:rsidRPr="0015393A">
        <w:rPr>
          <w:bCs/>
        </w:rPr>
        <w:t xml:space="preserve"> and full high for maximum privacy</w:t>
      </w:r>
      <w:r w:rsidR="006577E3" w:rsidRPr="0015393A">
        <w:rPr>
          <w:bCs/>
        </w:rPr>
        <w:t xml:space="preserve">, </w:t>
      </w:r>
      <w:r w:rsidR="00373699" w:rsidRPr="0015393A">
        <w:rPr>
          <w:bCs/>
        </w:rPr>
        <w:t xml:space="preserve">discrete fitting and floating appearance </w:t>
      </w:r>
      <w:r w:rsidR="006577E3" w:rsidRPr="0015393A">
        <w:rPr>
          <w:bCs/>
        </w:rPr>
        <w:t>gives</w:t>
      </w:r>
      <w:r w:rsidR="00373699" w:rsidRPr="0015393A">
        <w:rPr>
          <w:bCs/>
        </w:rPr>
        <w:t xml:space="preserve"> a</w:t>
      </w:r>
      <w:r w:rsidR="006577E3" w:rsidRPr="0015393A">
        <w:rPr>
          <w:bCs/>
        </w:rPr>
        <w:t xml:space="preserve"> clean, sleek architectural </w:t>
      </w:r>
      <w:r w:rsidR="00695BB7" w:rsidRPr="0015393A">
        <w:rPr>
          <w:bCs/>
        </w:rPr>
        <w:t>appearance</w:t>
      </w:r>
    </w:p>
    <w:p w14:paraId="74BD640C" w14:textId="68639E16" w:rsidR="00E70803" w:rsidRPr="00E70803" w:rsidRDefault="00E70803" w:rsidP="00B20B0D">
      <w:pPr>
        <w:pStyle w:val="cNBSMain"/>
      </w:pPr>
      <w:r w:rsidRPr="00E70803">
        <w:t xml:space="preserve">Board/panel type: </w:t>
      </w:r>
      <w:r w:rsidR="001534B0">
        <w:t>1300</w:t>
      </w:r>
      <w:r w:rsidR="001534B0" w:rsidRPr="001534B0">
        <w:t xml:space="preserve">kg/m³ </w:t>
      </w:r>
      <w:r w:rsidRPr="00E70803">
        <w:t xml:space="preserve">High </w:t>
      </w:r>
      <w:r w:rsidR="00373699">
        <w:t>p</w:t>
      </w:r>
      <w:r w:rsidR="006577E3">
        <w:t xml:space="preserve">erformance </w:t>
      </w:r>
      <w:r w:rsidR="00373699">
        <w:t>d</w:t>
      </w:r>
      <w:r w:rsidRPr="00E70803">
        <w:t xml:space="preserve">ensity </w:t>
      </w:r>
      <w:r w:rsidR="00373699">
        <w:t>s</w:t>
      </w:r>
      <w:r w:rsidRPr="00E70803">
        <w:t xml:space="preserve">olid </w:t>
      </w:r>
      <w:r w:rsidR="00373699">
        <w:t>g</w:t>
      </w:r>
      <w:r w:rsidRPr="00E70803">
        <w:t>rade laminate (SGL) with decorative face each side</w:t>
      </w:r>
      <w:r w:rsidR="00A042BA">
        <w:t xml:space="preserve"> (Black core)</w:t>
      </w:r>
      <w:r w:rsidRPr="00E70803">
        <w:t>.</w:t>
      </w:r>
    </w:p>
    <w:p w14:paraId="20B4279B" w14:textId="77777777" w:rsidR="00E70803" w:rsidRPr="00E70803" w:rsidRDefault="00E70803" w:rsidP="00B20B0D">
      <w:pPr>
        <w:pStyle w:val="cNBSMain"/>
      </w:pPr>
      <w:r w:rsidRPr="00E70803">
        <w:t>Thickness: 13mm nominal.</w:t>
      </w:r>
    </w:p>
    <w:p w14:paraId="3A6039E7" w14:textId="4B1C8E43" w:rsidR="00E70803" w:rsidRPr="00E70803" w:rsidRDefault="00E70803" w:rsidP="00B20B0D">
      <w:pPr>
        <w:pStyle w:val="cNBSMain"/>
      </w:pPr>
      <w:r w:rsidRPr="00E70803">
        <w:t xml:space="preserve">Edge treatment: </w:t>
      </w:r>
      <w:r w:rsidR="006577E3">
        <w:t>mode</w:t>
      </w:r>
      <w:r w:rsidR="0003366C">
        <w:t>s</w:t>
      </w:r>
      <w:r w:rsidR="00F666B1">
        <w:t xml:space="preserve"> safety edge</w:t>
      </w:r>
    </w:p>
    <w:p w14:paraId="189A2F88" w14:textId="77DCB4A0" w:rsidR="00E70803" w:rsidRPr="00F666B1" w:rsidRDefault="00E70803" w:rsidP="00F666B1">
      <w:pPr>
        <w:pStyle w:val="cNBSMain"/>
      </w:pPr>
      <w:r w:rsidRPr="00E70803">
        <w:t xml:space="preserve">Overall depth: </w:t>
      </w:r>
      <w:r w:rsidR="00F666B1" w:rsidRPr="00F666B1">
        <w:t>2000mm max from rear wall or face of ducting.</w:t>
      </w:r>
    </w:p>
    <w:p w14:paraId="6E1E3B5C" w14:textId="32AA3AA4" w:rsidR="00E70803" w:rsidRPr="00AE70A8" w:rsidRDefault="00E70803" w:rsidP="00B20B0D">
      <w:pPr>
        <w:pStyle w:val="cNBSMain"/>
      </w:pPr>
      <w:r w:rsidRPr="00AE70A8">
        <w:t>Floor Clearance:</w:t>
      </w:r>
      <w:r w:rsidR="00F666B1">
        <w:t xml:space="preserve"> </w:t>
      </w:r>
      <w:r w:rsidR="00F25D48" w:rsidRPr="00F25D48">
        <w:t xml:space="preserve">20mm </w:t>
      </w:r>
    </w:p>
    <w:p w14:paraId="5106BA60" w14:textId="0E666266" w:rsidR="00EB487B" w:rsidRPr="00E70803" w:rsidRDefault="00EB487B" w:rsidP="00EB487B">
      <w:pPr>
        <w:numPr>
          <w:ilvl w:val="0"/>
          <w:numId w:val="1"/>
        </w:numPr>
        <w:tabs>
          <w:tab w:val="left" w:pos="1134"/>
        </w:tabs>
        <w:spacing w:line="260" w:lineRule="exact"/>
        <w:ind w:left="1134" w:hanging="850"/>
        <w:rPr>
          <w:rFonts w:asciiTheme="minorHAnsi" w:hAnsiTheme="minorHAnsi" w:cstheme="minorHAnsi"/>
          <w:sz w:val="22"/>
          <w:szCs w:val="22"/>
        </w:rPr>
      </w:pPr>
      <w:r w:rsidRPr="00E70803">
        <w:rPr>
          <w:rFonts w:asciiTheme="minorHAnsi" w:hAnsiTheme="minorHAnsi" w:cstheme="minorHAnsi"/>
          <w:sz w:val="22"/>
          <w:szCs w:val="22"/>
        </w:rPr>
        <w:t>Range height</w:t>
      </w:r>
      <w:r w:rsidR="00F25D48">
        <w:rPr>
          <w:rFonts w:asciiTheme="minorHAnsi" w:hAnsiTheme="minorHAnsi" w:cstheme="minorHAnsi"/>
          <w:sz w:val="22"/>
          <w:szCs w:val="22"/>
        </w:rPr>
        <w:t>: max 2550mm from FFL</w:t>
      </w:r>
    </w:p>
    <w:p w14:paraId="0A28E280" w14:textId="42DC8BD1" w:rsidR="00EB487B" w:rsidRPr="00E70803" w:rsidRDefault="00EB487B" w:rsidP="00B20B0D">
      <w:pPr>
        <w:pStyle w:val="cNBSMain"/>
      </w:pPr>
      <w:r w:rsidRPr="00E70803">
        <w:t xml:space="preserve">Headrail: </w:t>
      </w:r>
      <w:r>
        <w:t xml:space="preserve">Aluminium profile, </w:t>
      </w:r>
      <w:r w:rsidRPr="00AE70A8">
        <w:t xml:space="preserve">cubicles to finish </w:t>
      </w:r>
      <w:r w:rsidR="00AE70A8" w:rsidRPr="00AE70A8">
        <w:t>100</w:t>
      </w:r>
      <w:r w:rsidRPr="00AE70A8">
        <w:t>mm below ceiling height.</w:t>
      </w:r>
    </w:p>
    <w:p w14:paraId="5D85F202" w14:textId="77777777" w:rsidR="00EB487B" w:rsidRPr="00B20B0D" w:rsidRDefault="00EB487B" w:rsidP="00B20B0D">
      <w:pPr>
        <w:pStyle w:val="cNBSMain"/>
      </w:pPr>
      <w:r w:rsidRPr="00B20B0D">
        <w:t>Hinges: Stainless steel sprung hinge, return to closed</w:t>
      </w:r>
    </w:p>
    <w:p w14:paraId="76A228B1" w14:textId="2AB44436" w:rsidR="00EB487B" w:rsidRPr="00AE70A8" w:rsidRDefault="00EB487B" w:rsidP="00B20B0D">
      <w:pPr>
        <w:pStyle w:val="cNBSMain"/>
      </w:pPr>
      <w:r w:rsidRPr="00E70803">
        <w:t xml:space="preserve">Pedestals: </w:t>
      </w:r>
      <w:r w:rsidR="00B20B0D">
        <w:t>Aluminium</w:t>
      </w:r>
      <w:r w:rsidRPr="00AE70A8">
        <w:t xml:space="preserve"> </w:t>
      </w:r>
      <w:r w:rsidR="00AE70A8" w:rsidRPr="00AE70A8">
        <w:t xml:space="preserve">with adjustment </w:t>
      </w:r>
    </w:p>
    <w:p w14:paraId="45FFF2B4" w14:textId="77777777" w:rsidR="00EB487B" w:rsidRPr="00E70803" w:rsidRDefault="00EB487B" w:rsidP="00B20B0D">
      <w:pPr>
        <w:pStyle w:val="cNBSMain"/>
      </w:pPr>
      <w:r w:rsidRPr="00E70803">
        <w:t xml:space="preserve">Indicator bolt and keep: </w:t>
      </w:r>
      <w:r w:rsidRPr="00AE70A8">
        <w:t>Stainless steel indicator bolt with circular face plate and emergency release facility</w:t>
      </w:r>
    </w:p>
    <w:p w14:paraId="070ECC85" w14:textId="6A45A7AA" w:rsidR="00EB487B" w:rsidRPr="00E70803" w:rsidRDefault="00EB487B" w:rsidP="00B20B0D">
      <w:pPr>
        <w:pStyle w:val="cNBSMain"/>
      </w:pPr>
      <w:r w:rsidRPr="00E70803">
        <w:t xml:space="preserve">Wall fixings: </w:t>
      </w:r>
      <w:r w:rsidR="00F25D48">
        <w:t>Aluminium U channels for maximum privacy</w:t>
      </w:r>
    </w:p>
    <w:p w14:paraId="5DC8B7B9" w14:textId="77777777" w:rsidR="00EB487B" w:rsidRPr="003821FF" w:rsidRDefault="00EB487B" w:rsidP="00B20B0D">
      <w:pPr>
        <w:pStyle w:val="cNBSMain"/>
      </w:pPr>
      <w:r>
        <w:t xml:space="preserve">Board/panel </w:t>
      </w:r>
      <w:r w:rsidRPr="00E70803">
        <w:t xml:space="preserve">Colour/Finish: </w:t>
      </w:r>
      <w:r w:rsidRPr="00876BE1">
        <w:t>From modes standard colour range</w:t>
      </w:r>
    </w:p>
    <w:p w14:paraId="783D10E4" w14:textId="77777777" w:rsidR="00EB487B" w:rsidRDefault="00EB487B" w:rsidP="00B20B0D">
      <w:pPr>
        <w:pStyle w:val="cNBSMain"/>
      </w:pPr>
      <w:r w:rsidRPr="00E70803">
        <w:t xml:space="preserve">Optional Accessories: </w:t>
      </w:r>
      <w:r>
        <w:t>See N13 for options</w:t>
      </w:r>
    </w:p>
    <w:p w14:paraId="16A54E9E" w14:textId="77777777" w:rsidR="006C5E31" w:rsidRDefault="006C5E31"/>
    <w:sectPr w:rsidR="006C5E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80036"/>
    <w:multiLevelType w:val="hybridMultilevel"/>
    <w:tmpl w:val="5D2E26F6"/>
    <w:lvl w:ilvl="0" w:tplc="30EE9544">
      <w:numFmt w:val="bullet"/>
      <w:pStyle w:val="cNBSMain"/>
      <w:lvlText w:val="-"/>
      <w:lvlJc w:val="left"/>
      <w:pPr>
        <w:ind w:left="2283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03"/>
    <w:rsid w:val="000265FA"/>
    <w:rsid w:val="0003366C"/>
    <w:rsid w:val="001534B0"/>
    <w:rsid w:val="0015393A"/>
    <w:rsid w:val="00310977"/>
    <w:rsid w:val="00373699"/>
    <w:rsid w:val="003821FF"/>
    <w:rsid w:val="004704C1"/>
    <w:rsid w:val="004D0138"/>
    <w:rsid w:val="006577E3"/>
    <w:rsid w:val="00672146"/>
    <w:rsid w:val="00695BB7"/>
    <w:rsid w:val="006C5E31"/>
    <w:rsid w:val="00852C1D"/>
    <w:rsid w:val="00A042BA"/>
    <w:rsid w:val="00AE70A8"/>
    <w:rsid w:val="00B20B0D"/>
    <w:rsid w:val="00D91602"/>
    <w:rsid w:val="00E6356D"/>
    <w:rsid w:val="00E70803"/>
    <w:rsid w:val="00E975AD"/>
    <w:rsid w:val="00EB487B"/>
    <w:rsid w:val="00F25D48"/>
    <w:rsid w:val="00F6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CAFC6"/>
  <w15:chartTrackingRefBased/>
  <w15:docId w15:val="{9A53D68C-0B67-4098-81F2-23501AFC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80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BSTitle">
    <w:name w:val="b NBS Title"/>
    <w:basedOn w:val="Normal"/>
    <w:autoRedefine/>
    <w:qFormat/>
    <w:rsid w:val="00E70803"/>
    <w:pPr>
      <w:tabs>
        <w:tab w:val="center" w:pos="4536"/>
      </w:tabs>
      <w:ind w:left="1134" w:hanging="1134"/>
    </w:pPr>
    <w:rPr>
      <w:b/>
    </w:rPr>
  </w:style>
  <w:style w:type="paragraph" w:customStyle="1" w:styleId="cNBSMain">
    <w:name w:val="c NBS Main"/>
    <w:basedOn w:val="Normal"/>
    <w:autoRedefine/>
    <w:qFormat/>
    <w:rsid w:val="00B20B0D"/>
    <w:pPr>
      <w:numPr>
        <w:numId w:val="1"/>
      </w:numPr>
      <w:tabs>
        <w:tab w:val="left" w:pos="1134"/>
      </w:tabs>
      <w:spacing w:line="260" w:lineRule="exact"/>
      <w:ind w:left="1134" w:hanging="850"/>
    </w:pPr>
    <w:rPr>
      <w:rFonts w:asciiTheme="minorHAnsi" w:hAnsiTheme="minorHAnsi" w:cstheme="minorHAnsi"/>
      <w:sz w:val="22"/>
      <w:szCs w:val="22"/>
    </w:rPr>
  </w:style>
  <w:style w:type="paragraph" w:customStyle="1" w:styleId="dNBSOption">
    <w:name w:val="d NBS Option"/>
    <w:basedOn w:val="Normal"/>
    <w:autoRedefine/>
    <w:qFormat/>
    <w:rsid w:val="000265FA"/>
    <w:pPr>
      <w:ind w:left="1134"/>
    </w:pPr>
    <w:rPr>
      <w:rFonts w:asciiTheme="minorHAnsi" w:hAnsiTheme="minorHAnsi" w:cstheme="minorHAnsi"/>
      <w:i/>
      <w:color w:val="FF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B0CF7-571D-4268-A6CA-84439FD3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Fox</dc:creator>
  <cp:keywords/>
  <dc:description/>
  <cp:lastModifiedBy>jamespurrett@modewashrooms.co.uk</cp:lastModifiedBy>
  <cp:revision>10</cp:revision>
  <dcterms:created xsi:type="dcterms:W3CDTF">2020-02-20T13:46:00Z</dcterms:created>
  <dcterms:modified xsi:type="dcterms:W3CDTF">2020-02-28T10:25:00Z</dcterms:modified>
</cp:coreProperties>
</file>